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PlainTable1"/>
        <w:tblpPr w:leftFromText="180" w:rightFromText="180" w:horzAnchor="margin" w:tblpY="625"/>
        <w:tblW w:w="5066" w:type="pct"/>
        <w:tblLook w:val="04A0"/>
      </w:tblPr>
      <w:tblGrid>
        <w:gridCol w:w="7962"/>
        <w:gridCol w:w="2739"/>
      </w:tblGrid>
      <w:tr w:rsidR="00127C43" w:rsidRPr="00127C43" w:rsidTr="00127C43">
        <w:trPr>
          <w:cnfStyle w:val="100000000000"/>
        </w:trPr>
        <w:tc>
          <w:tcPr>
            <w:cnfStyle w:val="001000000000"/>
            <w:tcW w:w="3720" w:type="pct"/>
            <w:hideMark/>
          </w:tcPr>
          <w:p w:rsidR="00127C43" w:rsidRPr="00127C43" w:rsidRDefault="00127C43" w:rsidP="00127C43">
            <w:pPr>
              <w:jc w:val="center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bCs w:val="0"/>
                <w:szCs w:val="28"/>
                <w:lang w:eastAsia="ru-RU"/>
              </w:rPr>
              <w:t>В</w:t>
            </w: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ид пособия</w:t>
            </w:r>
          </w:p>
        </w:tc>
        <w:tc>
          <w:tcPr>
            <w:tcW w:w="1280" w:type="pct"/>
            <w:hideMark/>
          </w:tcPr>
          <w:p w:rsidR="00127C43" w:rsidRPr="00127C43" w:rsidRDefault="00127C43" w:rsidP="00127C43">
            <w:pPr>
              <w:jc w:val="center"/>
              <w:cnfStyle w:val="100000000000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Размер пособия с 01.01.2022г.,</w:t>
            </w:r>
          </w:p>
          <w:p w:rsidR="00127C43" w:rsidRPr="00127C43" w:rsidRDefault="00127C43" w:rsidP="00127C43">
            <w:pPr>
              <w:jc w:val="center"/>
              <w:cnfStyle w:val="100000000000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в рублях</w:t>
            </w:r>
          </w:p>
        </w:tc>
      </w:tr>
      <w:tr w:rsidR="00127C43" w:rsidRPr="00127C43" w:rsidTr="00127C43">
        <w:trPr>
          <w:cnfStyle w:val="000000100000"/>
        </w:trPr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Ежемесячное пособие на ребенка</w:t>
            </w: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- на детей-инвалидов, детей одиноких матерей</w:t>
            </w: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- на детей военнослужащих, проходящих военную службу по призыву и детей, родители которых разыскиваются за уклонение от уплаты алиментов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Pr="001150B5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332</w:t>
            </w:r>
          </w:p>
          <w:p w:rsid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664</w:t>
            </w:r>
          </w:p>
          <w:p w:rsid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498</w:t>
            </w:r>
          </w:p>
        </w:tc>
      </w:tr>
      <w:tr w:rsidR="00127C43" w:rsidRPr="00127C43" w:rsidTr="00127C43"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Ежемесячная выплата при рождении первого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150B5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13 688</w:t>
            </w:r>
          </w:p>
        </w:tc>
      </w:tr>
      <w:tr w:rsidR="00127C43" w:rsidRPr="00127C43" w:rsidTr="00127C43">
        <w:trPr>
          <w:cnfStyle w:val="000000100000"/>
        </w:trPr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Ежемесячная денежная выплата, назначаемая в случае рождения (усыновления) второго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150B5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 xml:space="preserve">6 </w:t>
            </w:r>
            <w:r w:rsidR="001150B5">
              <w:rPr>
                <w:rFonts w:eastAsia="Times New Roman" w:cs="Times New Roman"/>
                <w:szCs w:val="28"/>
                <w:lang w:eastAsia="ru-RU"/>
              </w:rPr>
              <w:t>844</w:t>
            </w:r>
          </w:p>
        </w:tc>
      </w:tr>
      <w:tr w:rsidR="00127C43" w:rsidRPr="00127C43" w:rsidTr="00127C43"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Ежемесячная денежная выплата, назначаемая в случае рождения 3-го ребенка и (или) последующих детей до достижения ребенком возраста 3</w:t>
            </w:r>
            <w:r>
              <w:rPr>
                <w:rFonts w:eastAsia="Times New Roman" w:cs="Times New Roman"/>
                <w:b w:val="0"/>
                <w:szCs w:val="28"/>
                <w:lang w:eastAsia="ru-RU"/>
              </w:rPr>
              <w:t xml:space="preserve"> л</w:t>
            </w: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ет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150B5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13688</w:t>
            </w:r>
          </w:p>
        </w:tc>
      </w:tr>
      <w:tr w:rsidR="00127C43" w:rsidRPr="00127C43" w:rsidTr="00127C43">
        <w:trPr>
          <w:cnfStyle w:val="000000100000"/>
        </w:trPr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Ежемесячная денежная выплата по оплате жилого помещения и коммунальныхуслуг многодетной малообеспеченной семье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1 408</w:t>
            </w:r>
          </w:p>
        </w:tc>
      </w:tr>
      <w:tr w:rsidR="00127C43" w:rsidRPr="00127C43" w:rsidTr="00127C43"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Областной материнский (семейный) капитал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108 160</w:t>
            </w:r>
          </w:p>
        </w:tc>
      </w:tr>
      <w:tr w:rsidR="00127C43" w:rsidRPr="00127C43" w:rsidTr="00127C43">
        <w:trPr>
          <w:cnfStyle w:val="000000100000"/>
        </w:trPr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Ежемесячная денежная выплата на ребенка в возрасте от трех до семи</w:t>
            </w:r>
            <w:r w:rsidR="001150B5">
              <w:rPr>
                <w:rFonts w:eastAsia="Times New Roman" w:cs="Times New Roman"/>
                <w:b w:val="0"/>
                <w:szCs w:val="28"/>
                <w:lang w:eastAsia="ru-RU"/>
              </w:rPr>
              <w:t xml:space="preserve"> </w:t>
            </w: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лет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</w:tc>
        <w:tc>
          <w:tcPr>
            <w:tcW w:w="1280" w:type="pct"/>
            <w:hideMark/>
          </w:tcPr>
          <w:p w:rsidR="00127C43" w:rsidRPr="001150B5" w:rsidRDefault="00127C43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150B5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13 688</w:t>
            </w:r>
            <w:r w:rsidR="00127C43" w:rsidRPr="00127C43">
              <w:rPr>
                <w:rFonts w:eastAsia="Times New Roman" w:cs="Times New Roman"/>
                <w:szCs w:val="28"/>
                <w:lang w:eastAsia="ru-RU"/>
              </w:rPr>
              <w:t xml:space="preserve"> (100%)</w:t>
            </w:r>
          </w:p>
          <w:p w:rsidR="00127C43" w:rsidRPr="00127C43" w:rsidRDefault="001150B5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10 266</w:t>
            </w:r>
            <w:r w:rsidR="00127C43" w:rsidRPr="00127C43">
              <w:rPr>
                <w:rFonts w:eastAsia="Times New Roman" w:cs="Times New Roman"/>
                <w:szCs w:val="28"/>
                <w:lang w:eastAsia="ru-RU"/>
              </w:rPr>
              <w:t xml:space="preserve"> (75%)</w:t>
            </w:r>
          </w:p>
          <w:p w:rsidR="00127C43" w:rsidRPr="00127C43" w:rsidRDefault="001150B5" w:rsidP="00127C43">
            <w:pPr>
              <w:jc w:val="center"/>
              <w:cnfStyle w:val="00000010000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6 844</w:t>
            </w:r>
            <w:r w:rsidR="00127C43" w:rsidRPr="00127C43">
              <w:rPr>
                <w:rFonts w:eastAsia="Times New Roman" w:cs="Times New Roman"/>
                <w:szCs w:val="28"/>
                <w:lang w:eastAsia="ru-RU"/>
              </w:rPr>
              <w:t xml:space="preserve"> (50%)</w:t>
            </w:r>
          </w:p>
        </w:tc>
      </w:tr>
      <w:tr w:rsidR="00127C43" w:rsidRPr="00127C43" w:rsidTr="00127C43">
        <w:tc>
          <w:tcPr>
            <w:cnfStyle w:val="001000000000"/>
            <w:tcW w:w="3720" w:type="pct"/>
            <w:hideMark/>
          </w:tcPr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Областное единовременное пособие при рождении ребенка: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- на детей, рожденных до 30.11.2021 года: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на 1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на 2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на 3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на 4 ребенка</w:t>
            </w:r>
          </w:p>
          <w:p w:rsid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на 5 и последующего ребенка</w:t>
            </w: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both"/>
              <w:rPr>
                <w:rFonts w:eastAsia="Times New Roman" w:cs="Times New Roman"/>
                <w:b w:val="0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b w:val="0"/>
                <w:szCs w:val="28"/>
                <w:lang w:eastAsia="ru-RU"/>
              </w:rPr>
              <w:t>- на детей, рожденных с 01.12.2021 года</w:t>
            </w:r>
          </w:p>
        </w:tc>
        <w:tc>
          <w:tcPr>
            <w:tcW w:w="1280" w:type="pct"/>
            <w:hideMark/>
          </w:tcPr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2 000</w:t>
            </w: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3 000</w:t>
            </w: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4 000</w:t>
            </w: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5 000</w:t>
            </w: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6</w:t>
            </w:r>
            <w:r>
              <w:rPr>
                <w:rFonts w:eastAsia="Times New Roman" w:cs="Times New Roman"/>
                <w:szCs w:val="28"/>
                <w:lang w:eastAsia="ru-RU"/>
              </w:rPr>
              <w:t> </w:t>
            </w:r>
            <w:r w:rsidRPr="00127C43">
              <w:rPr>
                <w:rFonts w:eastAsia="Times New Roman" w:cs="Times New Roman"/>
                <w:szCs w:val="28"/>
                <w:lang w:eastAsia="ru-RU"/>
              </w:rPr>
              <w:t>000</w:t>
            </w:r>
          </w:p>
          <w:p w:rsid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</w:p>
          <w:p w:rsidR="00127C43" w:rsidRPr="00127C43" w:rsidRDefault="00127C43" w:rsidP="00127C43">
            <w:pPr>
              <w:jc w:val="center"/>
              <w:cnfStyle w:val="000000000000"/>
              <w:rPr>
                <w:rFonts w:eastAsia="Times New Roman" w:cs="Times New Roman"/>
                <w:szCs w:val="28"/>
                <w:lang w:eastAsia="ru-RU"/>
              </w:rPr>
            </w:pPr>
            <w:r w:rsidRPr="00127C43">
              <w:rPr>
                <w:rFonts w:eastAsia="Times New Roman" w:cs="Times New Roman"/>
                <w:szCs w:val="28"/>
                <w:lang w:eastAsia="ru-RU"/>
              </w:rPr>
              <w:t>6 000</w:t>
            </w:r>
          </w:p>
        </w:tc>
      </w:tr>
    </w:tbl>
    <w:p w:rsidR="00127C43" w:rsidRDefault="00127C43" w:rsidP="00127C4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7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Информация о размерах пособий гражданам, имеющим детей, </w:t>
      </w:r>
    </w:p>
    <w:p w:rsidR="00F12C76" w:rsidRPr="00127C43" w:rsidRDefault="00127C43" w:rsidP="00127C43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127C4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установленным на 2022 год</w:t>
      </w:r>
      <w:bookmarkStart w:id="0" w:name="_GoBack"/>
      <w:bookmarkEnd w:id="0"/>
    </w:p>
    <w:sectPr w:rsidR="00F12C76" w:rsidRPr="00127C43" w:rsidSect="00127C43">
      <w:pgSz w:w="11906" w:h="16838" w:code="9"/>
      <w:pgMar w:top="426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72A34"/>
    <w:rsid w:val="001150B5"/>
    <w:rsid w:val="00127C43"/>
    <w:rsid w:val="00175169"/>
    <w:rsid w:val="006C0B77"/>
    <w:rsid w:val="008242FF"/>
    <w:rsid w:val="00870751"/>
    <w:rsid w:val="00922C48"/>
    <w:rsid w:val="00B72A34"/>
    <w:rsid w:val="00B915B7"/>
    <w:rsid w:val="00E76E81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C4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table" w:customStyle="1" w:styleId="PlainTable1">
    <w:name w:val="Plain Table 1"/>
    <w:basedOn w:val="a1"/>
    <w:uiPriority w:val="41"/>
    <w:rsid w:val="00127C4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7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1042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ProsvirninaOY</cp:lastModifiedBy>
  <cp:revision>3</cp:revision>
  <cp:lastPrinted>2022-07-13T03:15:00Z</cp:lastPrinted>
  <dcterms:created xsi:type="dcterms:W3CDTF">2022-03-12T08:06:00Z</dcterms:created>
  <dcterms:modified xsi:type="dcterms:W3CDTF">2022-07-13T03:15:00Z</dcterms:modified>
</cp:coreProperties>
</file>